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htm" ContentType="text/html"/>
  <Default Extension="psmdcp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.xml" ContentType="application/vnd.openxmlformats-officedocument.theme+xml"/>
  <Override PartName="/word/numbering.xml" ContentType="application/vnd.openxmlformats-officedocument.wordprocessingml.numbering+xml"/>
  <Override PartName="/customXML/item.xml" ContentType="application/xml"/>
  <Override PartName="/customXML/itemProps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0ceedb1aa584083" /><Relationship Type="http://schemas.openxmlformats.org/officeDocument/2006/relationships/custom-properties" Target="/docProps/custom.xml" Id="rId4" /><Relationship Type="http://schemas.openxmlformats.org/package/2006/relationships/metadata/core-properties" Target="/package/services/metadata/core-properties/8d311097cc3b4fc4b1dbb62b80151f74.psmdcp" Id="Rbdc46e2d15c54eae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D" w:rsidP="005F668D" w:rsidRDefault="0036727F" w14:paraId="5D91A802" w14:textId="188DCA3A">
      <w:pPr>
        <w:pStyle w:val="aff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6777286" behindDoc="1" locked="0" layoutInCell="1" allowOverlap="1" wp14:editId="2FF6296D" wp14:anchorId="15AA0E3E">
                <wp:simplePos x="0" y="0"/>
                <wp:positionH relativeFrom="column">
                  <wp:posOffset>-803910</wp:posOffset>
                </wp:positionH>
                <wp:positionV relativeFrom="paragraph">
                  <wp:posOffset>-443865</wp:posOffset>
                </wp:positionV>
                <wp:extent cx="7000875" cy="84391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43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style="position:absolute;margin-left:-63.3pt;margin-top:-34.95pt;width:551.25pt;height:664.5pt;z-index:-486539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alse" w14:anchorId="7985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/>
            </w:pict>
          </mc:Fallback>
        </mc:AlternateContent>
      </w:r>
      <w:bookmarkStart w:name="_GoBack" w:id="0"/>
      <w:r w:rsidR="00CB6F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editId="6F4DF1F8" wp14:anchorId="5D91A817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1585" cy="11021060"/>
                <wp:effectExtent l="0" t="0" r="0" b="952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40" cy="1102032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3" style="position:absolute;margin-left:0;margin-top:-81.6pt;width:598.55pt;height:867.8pt;z-index:-50331647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26" fillcolor="#0b595d" stroked="false" strokeweight="1pt" w14:anchorId="2B023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>
                <v:fill opacity="6682f"/>
                <w10:wrap anchorx="page"/>
              </v:rect>
            </w:pict>
          </mc:Fallback>
        </mc:AlternateContent>
      </w:r>
      <w:bookmarkEnd w:id="0"/>
      <w:r w:rsidR="00CB6FFD">
        <w:rPr>
          <w:noProof/>
          <w:lang w:val="en-US"/>
        </w:rPr>
        <w:drawing>
          <wp:anchor distT="0" distB="0" distL="114300" distR="114300" simplePos="0" relativeHeight="100663706" behindDoc="0" locked="0" layoutInCell="1" allowOverlap="1" wp14:editId="729AE2AF" wp14:anchorId="5D91A81B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P="002F7719" w:rsidRDefault="00187BA3" w14:paraId="5D91A803" w14:textId="0A78A692"/>
    <w:p w:rsidR="00187BA3" w:rsidP="002F7719" w:rsidRDefault="00187BA3" w14:paraId="5D91A804" w14:textId="36DBB5BC">
      <w:pPr>
        <w:pStyle w:val="afc"/>
      </w:pPr>
    </w:p>
    <w:p w:rsidR="005F668D" w:rsidP="005F668D" w:rsidRDefault="005F668D" w14:paraId="5D91A805" w14:textId="66059061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P="005F668D" w:rsidRDefault="005F668D" w14:paraId="5D91A806" w14:textId="1F02E1C6">
      <w:pPr>
        <w:tabs>
          <w:tab w:val="left" w:pos="6135"/>
        </w:tabs>
        <w:rPr>
          <w:sz w:val="28"/>
          <w:szCs w:val="28"/>
        </w:rPr>
      </w:pPr>
    </w:p>
    <w:p w:rsidR="0036727F" w:rsidP="005F668D" w:rsidRDefault="0036727F" w14:paraId="3B03EF21" w14:textId="649AED45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9525"/>
      </w:tblGrid>
      <w:tr w:rsidR="0036727F" w:rsidTr="00B8507B" w14:paraId="017C51F2" w14:textId="77777777">
        <w:tc>
          <w:tcPr>
            <w:tcW w:w="9525" w:type="dxa"/>
          </w:tcPr>
          <w:p w:rsidR="0036727F" w:rsidP="00B8507B" w:rsidRDefault="0036727F" w14:paraId="145E51FF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 w14:paraId="236DD131" w14:textId="77777777">
        <w:trPr>
          <w:trHeight w:val="1907"/>
        </w:trPr>
        <w:tc>
          <w:tcPr>
            <w:tcW w:w="9525" w:type="dxa"/>
          </w:tcPr>
          <w:p w:rsidR="0036727F" w:rsidP="00B8507B" w:rsidRDefault="0036727F" w14:paraId="19606E22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Острый тонзиллофарингит</w:t>
            </w:r>
          </w:p>
        </w:tc>
      </w:tr>
      <w:tr w:rsidR="0036727F" w:rsidTr="00B8507B" w14:paraId="40634810" w14:textId="77777777">
        <w:tc>
          <w:tcPr>
            <w:tcW w:w="9525" w:type="dxa"/>
          </w:tcPr>
          <w:p w:rsidR="0036727F" w:rsidP="00B8507B" w:rsidRDefault="0036727F" w14:paraId="46FF04A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J02/J03/В00.2/B08.5/В27</w:t>
            </w:r>
          </w:p>
        </w:tc>
      </w:tr>
      <w:tr w:rsidR="0036727F" w:rsidTr="00B8507B" w14:paraId="4378F69C" w14:textId="77777777">
        <w:trPr>
          <w:trHeight w:val="827"/>
        </w:trPr>
        <w:tc>
          <w:tcPr>
            <w:tcW w:w="9525" w:type="dxa"/>
          </w:tcPr>
          <w:p w:rsidR="0036727F" w:rsidP="00B8507B" w:rsidRDefault="0036727F" w14:paraId="3BD05C7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 w:rsidRPr="005F668D">
              <w:rPr>
                <w:rStyle w:val="pop-slug-vol"/>
                <w:b/>
                <w:color w:val="767171" w:themeColor="background2" w:themeShade="80"/>
                <w:szCs w:val="24"/>
              </w:rPr>
              <w:t xml:space="preserve"> </w:t>
            </w:r>
            <w:r>
              <w:rPr>
                <w:rStyle w:val="pop-slug-vol"/>
                <w:b/>
                <w:szCs w:val="24"/>
              </w:rPr>
              <w:t>взрослые, дети</w:t>
            </w:r>
          </w:p>
        </w:tc>
      </w:tr>
      <w:tr w:rsidR="0036727F" w:rsidTr="00B8507B" w14:paraId="29740BA7" w14:textId="77777777">
        <w:trPr>
          <w:trHeight w:val="890"/>
        </w:trPr>
        <w:tc>
          <w:tcPr>
            <w:tcW w:w="9525" w:type="dxa"/>
          </w:tcPr>
          <w:p w:rsidR="0036727F" w:rsidP="00B8507B" w:rsidRDefault="0036727F" w14:paraId="1299984A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КР306</w:t>
            </w:r>
          </w:p>
        </w:tc>
      </w:tr>
      <w:tr w:rsidR="0036727F" w:rsidTr="00B8507B" w14:paraId="00679D8E" w14:textId="77777777">
        <w:tc>
          <w:tcPr>
            <w:tcW w:w="9525" w:type="dxa"/>
          </w:tcPr>
          <w:p w:rsidR="0036727F" w:rsidP="00B8507B" w:rsidRDefault="0036727F" w14:paraId="63EFC50E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 2016 (пересмотр каждые 3 года)</w:t>
            </w:r>
          </w:p>
        </w:tc>
      </w:tr>
      <w:tr w:rsidR="0036727F" w:rsidTr="00B8507B" w14:paraId="74659190" w14:textId="77777777">
        <w:tc>
          <w:tcPr>
            <w:tcW w:w="9525" w:type="dxa"/>
          </w:tcPr>
          <w:p w:rsidR="0036727F" w:rsidP="00B8507B" w:rsidRDefault="0036727F" w14:paraId="2214008B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 w14:paraId="079BB03F" w14:textId="77777777">
        <w:trPr>
          <w:trHeight w:val="4170"/>
        </w:trPr>
        <w:tc>
          <w:tcPr>
            <w:tcW w:w="9525" w:type="dxa"/>
          </w:tcPr>
          <w:p w:rsidRPr="005F668D" w:rsidR="0036727F" w:rsidP="00B8507B" w:rsidRDefault="0036727F" w14:paraId="22D2B635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Национальная медицинская ассоциация оториноларингологов </w:t>
            </w:r>
          </w:p>
        </w:tc>
      </w:tr>
      <w:tr w:rsidR="00B8507B" w:rsidTr="00B8507B" w14:paraId="67179189" w14:textId="77777777">
        <w:trPr>
          <w:trHeight w:val="1560"/>
        </w:trPr>
        <w:tc>
          <w:tcPr>
            <w:tcW w:w="9525" w:type="dxa"/>
          </w:tcPr>
          <w:p w:rsidRPr="00B8507B" w:rsidR="00B8507B" w:rsidP="00B8507B" w:rsidRDefault="00B8507B" w14:paraId="532C5722" w14:textId="45937877">
            <w:pPr>
              <w:pStyle w:val="aff5"/>
              <w:rPr>
                <w:b/>
              </w:rPr>
            </w:pPr>
            <w:r w:rsidRPr="005F668D">
              <w:rPr>
                <w:color w:val="000000"/>
              </w:rPr>
              <w:t> </w:t>
            </w:r>
          </w:p>
          <w:p w:rsidRPr="005F668D" w:rsidR="00B8507B" w:rsidP="00B8507B" w:rsidRDefault="00B8507B" w14:paraId="2D2A29D4" w14:textId="77777777">
            <w:pPr>
              <w:rPr>
                <w:color w:val="000000"/>
              </w:rPr>
            </w:pPr>
            <w:r w:rsidRPr="005F668D">
              <w:rPr>
                <w:color w:val="000000"/>
              </w:rPr>
              <w:t>Научным советом Министерства Здравоохранения Российской Федерации__ __________201_ г.</w:t>
            </w:r>
          </w:p>
        </w:tc>
      </w:tr>
    </w:tbl>
    <w:p w:rsidR="0036727F" w:rsidP="005F668D" w:rsidRDefault="00B8507B" w14:paraId="5D0BEDAA" w14:textId="6E124F4A">
      <w:pPr>
        <w:tabs>
          <w:tab w:val="left" w:pos="6135"/>
        </w:tabs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1F229C90" wp14:anchorId="769D1E73">
                <wp:simplePos x="0" y="0"/>
                <wp:positionH relativeFrom="page">
                  <wp:align>center</wp:align>
                </wp:positionH>
                <wp:positionV relativeFrom="paragraph">
                  <wp:posOffset>6347460</wp:posOffset>
                </wp:positionV>
                <wp:extent cx="7000875" cy="14954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style="position:absolute;margin-left:0;margin-top:499.8pt;width:551.25pt;height:117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white [3212]" stroked="false" w14:anchorId="33E812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>
                <w10:wrap anchorx="page"/>
              </v:rect>
            </w:pict>
          </mc:Fallback>
        </mc:AlternateContent>
      </w:r>
    </w:p>
    <w:sectPr w:rsidR="003672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false"/>
      <w:titlePg/>
      <w:docGrid w:linePitch="360" w:charSpace="-6145"/>
    </w:sectPr>
    <w:br w:type="page"/>
    <w:sdt>
      <w:sdtPr>
        <w:id w:val="152697781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noProof/>
          <w:color w:val="auto"/>
          <w:sz w:val="22"/>
          <w:szCs w:val="22"/>
          <w:lang w:val="ru-RU"/>
        </w:rPr>
      </w:sdtEndPr>
      <w:sdtContent>
        <w:p w:rsidR="003A5FFA" w:rsidRDefault="003A5FFA">
          <w:pPr>
            <w:pStyle w:val="TOCHeading"/>
          </w:pPr>
          <w:r>
            <w:t>Оглавление</w:t>
          </w:r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_RefHeading___doc_key_words">
            <w:r w:rsidRPr="00932A4F">
              <w:rPr>
                <w:rStyle w:val="Hyperlink"/>
                <w:noProof/>
                <w:lang w:val="en-US"/>
              </w:rPr>
              <w:t>Ключевые слова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__RefHeading___doc_key_words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bbreviation">
            <w:r w:rsidRPr="00932A4F">
              <w:rPr>
                <w:rStyle w:val="Hyperlink"/>
                <w:noProof/>
                <w:lang w:val="en-US"/>
              </w:rPr>
              <w:t>Список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__RefHeading___doc_abbreviation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terms">
            <w:r w:rsidRPr="00932A4F">
              <w:rPr>
                <w:rStyle w:val="Hyperlink"/>
                <w:noProof/>
                <w:lang w:val="en-US"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__RefHeading___doc_terms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1">
            <w:r w:rsidRPr="00932A4F">
              <w:rPr>
                <w:rStyle w:val="Hyperlink"/>
                <w:noProof/>
                <w:lang w:val="en-US"/>
              </w:rPr>
              <w:t>1. Краткая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2">
            <w:r w:rsidRPr="00932A4F">
              <w:rPr>
                <w:rStyle w:val="Hyperlink"/>
                <w:noProof/>
                <w:lang w:val="en-US"/>
              </w:rPr>
              <w:t>2.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3">
            <w:r w:rsidRPr="00932A4F">
              <w:rPr>
                <w:rStyle w:val="Hyperlink"/>
                <w:noProof/>
                <w:lang w:val="en-US"/>
              </w:rPr>
              <w:t>3. 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4">
            <w:r w:rsidRPr="00932A4F">
              <w:rPr>
                <w:rStyle w:val="Hyperlink"/>
                <w:noProof/>
                <w:lang w:val="en-US"/>
              </w:rPr>
              <w:t>4. Реабилитация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5">
            <w:r w:rsidRPr="00932A4F">
              <w:rPr>
                <w:rStyle w:val="Hyperlink"/>
                <w:noProof/>
                <w:lang w:val="en-US"/>
              </w:rPr>
              <w:t>5. Профилактика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6">
            <w:r w:rsidRPr="00932A4F">
              <w:rPr>
                <w:rStyle w:val="Hyperlink"/>
                <w:noProof/>
                <w:lang w:val="en-US"/>
              </w:rPr>
              <w:t>6. Дополнительная информация, влияющая на течение и исход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criteria">
            <w:r w:rsidRPr="00932A4F">
              <w:rPr>
                <w:rStyle w:val="Hyperlink"/>
                <w:noProof/>
                <w:lang w:val="en-US"/>
              </w:rPr>
              <w:t>Критерии оценки качества медицинской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__RefHeading___doc_criteria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ible">
            <w:r w:rsidRPr="00932A4F">
              <w:rPr>
                <w:rStyle w:val="Hyperlink"/>
                <w:noProof/>
                <w:lang w:val="en-US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__RefHeading___doc_bible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1">
            <w:r w:rsidRPr="00932A4F">
              <w:rPr>
                <w:rStyle w:val="Hyperlink"/>
                <w:noProof/>
                <w:lang w:val="en-US"/>
              </w:rPr>
              <w:t>Приложение А1. Состав рабочей группы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2">
            <w:r w:rsidRPr="00932A4F">
              <w:rPr>
                <w:rStyle w:val="Hyperlink"/>
                <w:noProof/>
                <w:lang w:val="en-US"/>
              </w:rPr>
              <w:t>Приложение А2. Методология разработки клинических рекомендаций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3">
            <w:r w:rsidRPr="00932A4F">
              <w:rPr>
                <w:rStyle w:val="Hyperlink"/>
                <w:noProof/>
                <w:lang w:val="en-US"/>
              </w:rPr>
              <w:t>Приложение А3. Связанные документы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">
            <w:r w:rsidRPr="00932A4F">
              <w:rPr>
                <w:rStyle w:val="Hyperlink"/>
                <w:noProof/>
                <w:lang w:val="en-US"/>
              </w:rPr>
              <w:t>Приложение Б. Алгоритмы ведения пациента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v">
            <w:r w:rsidRPr="00932A4F">
              <w:rPr>
                <w:rStyle w:val="Hyperlink"/>
                <w:noProof/>
                <w:lang w:val="en-US"/>
              </w:rPr>
              <w:t>Приложение В. Информация для пациентов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__RefHeading___doc_v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g">
            <w:r w:rsidRPr="00932A4F">
              <w:rPr>
                <w:rStyle w:val="Hyperlink"/>
                <w:noProof/>
                <w:lang w:val="en-US"/>
              </w:rPr>
              <w:t>Приложение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__RefHeading___doc_g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r>
            <w:rPr>
              <w:b/>
              <w:bCs/>
              <w:noProof/>
            </w:rPr>
            <w:fldChar w:fldCharType="end"/>
          </w:r>
        </w:p>
      </w:sdtContent>
    </w:sdt>
    <w:br w:type="page"/>
    <w:p>
      <w:pPr>
        <w:pStyle w:val="CustomTitle"/>
        <w:jc w:val="left"/>
      </w:pPr>
      <w:r>
        <w:rPr>
          <w:b/>
        </w:rPr>
        <w:bookmarkStart w:name="__RefHeading___doc_key_words" w:id="2"/>
        <w:t>Ключевые слова</w:t>
        <w:bookmarkEnd w:id="2"/>
      </w:r>
    </w:p>
    <w:altChunk r:id="myIddoc_key_words"/>
    <w:br w:type="page"/>
    <w:p>
      <w:pPr>
        <w:pStyle w:val="CustomTitle"/>
        <w:jc w:val="left"/>
      </w:pPr>
      <w:r>
        <w:rPr>
          <w:b/>
        </w:rPr>
        <w:bookmarkStart w:name="__RefHeading___doc_abbreviation" w:id="3"/>
        <w:t>Список сокращений</w:t>
        <w:bookmarkEnd w:id="3"/>
      </w:r>
    </w:p>
    <w:altChunk r:id="myIddoc_abbreviation"/>
    <w:br w:type="page"/>
    <w:p>
      <w:pPr>
        <w:pStyle w:val="CustomTitle"/>
        <w:jc w:val="left"/>
      </w:pPr>
      <w:r>
        <w:rPr>
          <w:b/>
        </w:rPr>
        <w:bookmarkStart w:name="__RefHeading___doc_terms" w:id="4"/>
        <w:t>Термины и определения</w:t>
        <w:bookmarkEnd w:id="4"/>
      </w:r>
    </w:p>
    <w:altChunk r:id="myIddoc_terms"/>
    <w:br w:type="page"/>
    <w:p>
      <w:pPr>
        <w:pStyle w:val="CustomTitle"/>
        <w:jc w:val="left"/>
      </w:pPr>
      <w:r>
        <w:rPr>
          <w:b/>
        </w:rPr>
        <w:bookmarkStart w:name="__RefHeading___doc_1" w:id="5"/>
        <w:t>1. Краткая информация</w:t>
        <w:bookmarkEnd w:id="5"/>
      </w:r>
    </w:p>
    <w:altChunk r:id="myIddoc_1"/>
    <w:p>
      <w:pPr>
        <w:pStyle w:val="CustomTitle"/>
        <w:jc w:val="left"/>
      </w:pPr>
      <w:r>
        <w:rPr>
          <w:b/>
        </w:rPr>
        <w:bookmarkStart w:name="__RefHeading___doc_2" w:id="6"/>
        <w:t>2. Диагностика</w:t>
        <w:bookmarkEnd w:id="6"/>
      </w:r>
    </w:p>
    <w:altChunk r:id="myIddoc_2"/>
    <w:p>
      <w:pPr>
        <w:pStyle w:val="CustomTitle"/>
        <w:jc w:val="left"/>
      </w:pPr>
      <w:r>
        <w:rPr>
          <w:b/>
        </w:rPr>
        <w:bookmarkStart w:name="__RefHeading___doc_3" w:id="7"/>
        <w:t>3. Лечение</w:t>
        <w:bookmarkEnd w:id="7"/>
      </w:r>
    </w:p>
    <w:altChunk r:id="myIddoc_3"/>
    <w:p>
      <w:pPr>
        <w:pStyle w:val="CustomTitle"/>
        <w:jc w:val="left"/>
      </w:pPr>
      <w:r>
        <w:rPr>
          <w:b/>
        </w:rPr>
        <w:bookmarkStart w:name="__RefHeading___doc_4" w:id="8"/>
        <w:t>4. Реабилитация</w:t>
        <w:bookmarkEnd w:id="8"/>
      </w:r>
    </w:p>
    <w:altChunk r:id="myIddoc_4"/>
    <w:p>
      <w:pPr>
        <w:pStyle w:val="CustomTitle"/>
        <w:jc w:val="left"/>
      </w:pPr>
      <w:r>
        <w:rPr>
          <w:b/>
        </w:rPr>
        <w:bookmarkStart w:name="__RefHeading___doc_5" w:id="9"/>
        <w:t>5. Профилактика</w:t>
        <w:bookmarkEnd w:id="9"/>
      </w:r>
    </w:p>
    <w:altChunk r:id="myIddoc_5"/>
    <w:p>
      <w:pPr>
        <w:pStyle w:val="CustomTitle"/>
        <w:jc w:val="left"/>
      </w:pPr>
      <w:r>
        <w:rPr>
          <w:b/>
        </w:rPr>
        <w:bookmarkStart w:name="__RefHeading___doc_6" w:id="10"/>
        <w:t>6. Дополнительная информация, влияющая на течение и исход заболевания</w:t>
        <w:bookmarkEnd w:id="10"/>
      </w:r>
    </w:p>
    <w:altChunk r:id="myIddoc_6"/>
    <w:p>
      <w:pPr>
        <w:pStyle w:val="CustomTitle"/>
        <w:jc w:val="left"/>
      </w:pPr>
      <w:r>
        <w:rPr>
          <w:b/>
        </w:rPr>
        <w:bookmarkStart w:name="__RefHeading___doc_criteria" w:id="11"/>
        <w:t>Критерии оценки качества медицинской помощи</w:t>
        <w:bookmarkEnd w:id="11"/>
      </w:r>
    </w:p>
    <w:altChunk r:id="myIddoc_criteria"/>
    <w:p>
      <w:pPr>
        <w:pStyle w:val="CustomTitle"/>
        <w:jc w:val="left"/>
      </w:pPr>
      <w:r>
        <w:rPr>
          <w:b/>
        </w:rPr>
        <w:bookmarkStart w:name="__RefHeading___doc_bible" w:id="12"/>
        <w:t>Список литературы</w:t>
        <w:bookmarkEnd w:id="12"/>
      </w:r>
    </w:p>
    <w:altChunk r:id="myIddoc_bible"/>
    <w:p>
      <w:pPr>
        <w:pStyle w:val="CustomTitle"/>
        <w:jc w:val="left"/>
      </w:pPr>
      <w:r>
        <w:rPr>
          <w:b/>
        </w:rPr>
        <w:bookmarkStart w:name="__RefHeading___doc_a1" w:id="13"/>
        <w:t>Приложение А1. Состав рабочей группы</w:t>
        <w:bookmarkEnd w:id="13"/>
      </w:r>
    </w:p>
    <w:altChunk r:id="myIddoc_a1"/>
    <w:p>
      <w:pPr>
        <w:pStyle w:val="CustomTitle"/>
        <w:jc w:val="left"/>
      </w:pPr>
      <w:r>
        <w:rPr>
          <w:b/>
        </w:rPr>
        <w:bookmarkStart w:name="__RefHeading___doc_a2" w:id="14"/>
        <w:t>Приложение А2. Методология разработки клинических рекомендаций</w:t>
        <w:bookmarkEnd w:id="14"/>
      </w:r>
    </w:p>
    <w:altChunk r:id="myIddoc_a2"/>
    <w:p>
      <w:pPr>
        <w:pStyle w:val="CustomTitle"/>
        <w:jc w:val="left"/>
      </w:pPr>
      <w:r>
        <w:rPr>
          <w:b/>
        </w:rPr>
        <w:bookmarkStart w:name="__RefHeading___doc_a3" w:id="15"/>
        <w:t>Приложение А3. Связанные документы</w:t>
        <w:bookmarkEnd w:id="15"/>
      </w:r>
    </w:p>
    <w:altChunk r:id="myIddoc_a3"/>
    <w:p>
      <w:pPr>
        <w:pStyle w:val="CustomTitle"/>
        <w:jc w:val="left"/>
      </w:pPr>
      <w:r>
        <w:rPr>
          <w:b/>
        </w:rPr>
        <w:bookmarkStart w:name="__RefHeading___doc_b" w:id="16"/>
        <w:t>Приложение Б. Алгоритмы ведения пациента</w:t>
        <w:bookmarkEnd w:id="16"/>
      </w:r>
    </w:p>
    <w:altChunk r:id="myIddoc_b"/>
    <w:p>
      <w:pPr>
        <w:pStyle w:val="CustomTitle"/>
        <w:jc w:val="left"/>
      </w:pPr>
      <w:r>
        <w:rPr>
          <w:b/>
        </w:rPr>
        <w:bookmarkStart w:name="__RefHeading___doc_v" w:id="17"/>
        <w:t>Приложение В. Информация для пациентов</w:t>
        <w:bookmarkEnd w:id="17"/>
      </w:r>
    </w:p>
    <w:altChunk r:id="myIddoc_v"/>
    <w:p>
      <w:pPr>
        <w:pStyle w:val="CustomTitle"/>
        <w:jc w:val="left"/>
      </w:pPr>
      <w:r>
        <w:rPr>
          <w:b/>
        </w:rPr>
        <w:bookmarkStart w:name="__RefHeading___doc_g" w:id="18"/>
        <w:t>Приложение Г.</w:t>
        <w:bookmarkEnd w:id="18"/>
      </w:r>
    </w:p>
    <w:altChunk r:id="myIddoc_g"/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8C" w:rsidRDefault="008D6F8C" w14:paraId="5D91A821" w14:textId="77777777">
      <w:pPr>
        <w:spacing w:line="240" w:lineRule="auto"/>
      </w:pPr>
      <w:r>
        <w:separator/>
      </w:r>
    </w:p>
  </w:endnote>
  <w:endnote w:type="continuationSeparator" w:id="0">
    <w:p w:rsidR="008D6F8C" w:rsidRDefault="008D6F8C" w14:paraId="5D91A82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</w:fonts>
</file>

<file path=word/footer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631649"/>
      <w:docPartObj>
        <w:docPartGallery w:val="Page Numbers (Bottom of Page)"/>
        <w:docPartUnique/>
      </w:docPartObj>
    </w:sdtPr>
    <w:sdtEndPr/>
    <w:sdtContent>
      <w:p w:rsidR="00D2226B" w:rsidRDefault="00D2226B" w14:paraId="5D91A824" w14:textId="5EB99542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850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8C" w:rsidRDefault="008D6F8C" w14:paraId="5D91A81F" w14:textId="77777777">
      <w:pPr>
        <w:spacing w:line="240" w:lineRule="auto"/>
      </w:pPr>
      <w:r>
        <w:separator/>
      </w:r>
    </w:p>
  </w:footnote>
  <w:footnote w:type="continuationSeparator" w:id="0">
    <w:p w:rsidR="008D6F8C" w:rsidRDefault="008D6F8C" w14:paraId="5D91A820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B" w:rsidRDefault="00D2226B" w14:paraId="5D91A823" w14:textId="77777777">
    <w:pPr>
      <w:pStyle w:val="af8"/>
      <w:jc w:val="right"/>
      <w:rPr>
        <w:i/>
      </w:rPr>
    </w:pPr>
    <w:r>
      <w:rPr>
        <w:i/>
      </w:rPr>
      <w:t>КР306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F41"/>
    <w:multiLevelType w:val="multilevel"/>
    <w:tmpl w:val="BE90236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8A62EF"/>
    <w:multiLevelType w:val="multilevel"/>
    <w:tmpl w:val="4F00053C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7FF6069"/>
    <w:multiLevelType w:val="hybridMultilevel"/>
    <w:tmpl w:val="EEF0F77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F554AF"/>
    <w:multiLevelType w:val="multilevel"/>
    <w:tmpl w:val="F8B28C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BA147D5"/>
    <w:multiLevelType w:val="multilevel"/>
    <w:tmpl w:val="044AE6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58436E"/>
    <w:multiLevelType w:val="multilevel"/>
    <w:tmpl w:val="23527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0D03CA0"/>
    <w:multiLevelType w:val="multilevel"/>
    <w:tmpl w:val="F202E9E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1D425B5"/>
    <w:multiLevelType w:val="multilevel"/>
    <w:tmpl w:val="8F7283D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3EB5732"/>
    <w:multiLevelType w:val="multilevel"/>
    <w:tmpl w:val="B0D2DD8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3F019BD"/>
    <w:multiLevelType w:val="multilevel"/>
    <w:tmpl w:val="4F2265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56B5589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F48CE"/>
    <w:multiLevelType w:val="multilevel"/>
    <w:tmpl w:val="AF722CD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681159E"/>
    <w:multiLevelType w:val="multilevel"/>
    <w:tmpl w:val="163695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7C52733"/>
    <w:multiLevelType w:val="multilevel"/>
    <w:tmpl w:val="F7AC40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A9F6F9D"/>
    <w:multiLevelType w:val="multilevel"/>
    <w:tmpl w:val="5D0297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C84392C"/>
    <w:multiLevelType w:val="multilevel"/>
    <w:tmpl w:val="270436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E805455"/>
    <w:multiLevelType w:val="multilevel"/>
    <w:tmpl w:val="0E0A019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1ECF1E9D"/>
    <w:multiLevelType w:val="multilevel"/>
    <w:tmpl w:val="23DE6C3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23B5BA4"/>
    <w:multiLevelType w:val="multilevel"/>
    <w:tmpl w:val="F21E17F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2932C80"/>
    <w:multiLevelType w:val="multilevel"/>
    <w:tmpl w:val="DBBEABE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309365F"/>
    <w:multiLevelType w:val="multilevel"/>
    <w:tmpl w:val="3872D5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25184213"/>
    <w:multiLevelType w:val="multilevel"/>
    <w:tmpl w:val="1F78BBB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28AC07DD"/>
    <w:multiLevelType w:val="multilevel"/>
    <w:tmpl w:val="C9EA9A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2B0E66BF"/>
    <w:multiLevelType w:val="multilevel"/>
    <w:tmpl w:val="E4E6D62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C160709"/>
    <w:multiLevelType w:val="multilevel"/>
    <w:tmpl w:val="310E3B7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0B0225"/>
    <w:multiLevelType w:val="multilevel"/>
    <w:tmpl w:val="F33C0D3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3DB57E24"/>
    <w:multiLevelType w:val="multilevel"/>
    <w:tmpl w:val="EA4265F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07454BA"/>
    <w:multiLevelType w:val="multilevel"/>
    <w:tmpl w:val="7CBCC48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7362A62"/>
    <w:multiLevelType w:val="hybridMultilevel"/>
    <w:tmpl w:val="7004BE5E"/>
    <w:lvl w:ilvl="0" w:tplc="04190001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4680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86B6BFF"/>
    <w:multiLevelType w:val="multilevel"/>
    <w:tmpl w:val="D3BEC0F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2CE6D73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536EB"/>
    <w:multiLevelType w:val="multilevel"/>
    <w:tmpl w:val="0E24C66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3CB4967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D2580B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1419C8"/>
    <w:multiLevelType w:val="hybridMultilevel"/>
    <w:tmpl w:val="A2CE280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28116A"/>
    <w:multiLevelType w:val="multilevel"/>
    <w:tmpl w:val="6E029AC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E37BF4"/>
    <w:multiLevelType w:val="multilevel"/>
    <w:tmpl w:val="0E08BB7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5E4D076F"/>
    <w:multiLevelType w:val="multilevel"/>
    <w:tmpl w:val="DFD6D6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18D35DC"/>
    <w:multiLevelType w:val="multilevel"/>
    <w:tmpl w:val="118468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63EE7553"/>
    <w:multiLevelType w:val="multilevel"/>
    <w:tmpl w:val="7246845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78402FE"/>
    <w:multiLevelType w:val="multilevel"/>
    <w:tmpl w:val="DFBA665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6AD5494E"/>
    <w:multiLevelType w:val="multilevel"/>
    <w:tmpl w:val="00A4F0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C6E7E2E"/>
    <w:multiLevelType w:val="multilevel"/>
    <w:tmpl w:val="F710D13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1E65D72"/>
    <w:multiLevelType w:val="multilevel"/>
    <w:tmpl w:val="3D901FB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38F116D"/>
    <w:multiLevelType w:val="multilevel"/>
    <w:tmpl w:val="48C655E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5B45C19"/>
    <w:multiLevelType w:val="multilevel"/>
    <w:tmpl w:val="C5DAB68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3228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5388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8" w15:restartNumberingAfterBreak="0">
    <w:nsid w:val="76EA4150"/>
    <w:multiLevelType w:val="multilevel"/>
    <w:tmpl w:val="CA4EA8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77B123E9"/>
    <w:multiLevelType w:val="multilevel"/>
    <w:tmpl w:val="C172B40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5"/>
  </w:num>
  <w:num w:numId="3">
    <w:abstractNumId w:val="42"/>
  </w:num>
  <w:num w:numId="4">
    <w:abstractNumId w:val="10"/>
  </w:num>
  <w:num w:numId="5">
    <w:abstractNumId w:val="18"/>
  </w:num>
  <w:num w:numId="6">
    <w:abstractNumId w:val="43"/>
  </w:num>
  <w:num w:numId="7">
    <w:abstractNumId w:val="7"/>
  </w:num>
  <w:num w:numId="8">
    <w:abstractNumId w:val="9"/>
  </w:num>
  <w:num w:numId="9">
    <w:abstractNumId w:val="0"/>
  </w:num>
  <w:num w:numId="10">
    <w:abstractNumId w:val="37"/>
  </w:num>
  <w:num w:numId="11">
    <w:abstractNumId w:val="31"/>
  </w:num>
  <w:num w:numId="12">
    <w:abstractNumId w:val="6"/>
  </w:num>
  <w:num w:numId="13">
    <w:abstractNumId w:val="27"/>
  </w:num>
  <w:num w:numId="14">
    <w:abstractNumId w:val="39"/>
  </w:num>
  <w:num w:numId="15">
    <w:abstractNumId w:val="29"/>
  </w:num>
  <w:num w:numId="16">
    <w:abstractNumId w:val="35"/>
  </w:num>
  <w:num w:numId="17">
    <w:abstractNumId w:val="21"/>
  </w:num>
  <w:num w:numId="18">
    <w:abstractNumId w:val="38"/>
  </w:num>
  <w:num w:numId="19">
    <w:abstractNumId w:val="24"/>
  </w:num>
  <w:num w:numId="20">
    <w:abstractNumId w:val="14"/>
  </w:num>
  <w:num w:numId="21">
    <w:abstractNumId w:val="15"/>
  </w:num>
  <w:num w:numId="22">
    <w:abstractNumId w:val="49"/>
  </w:num>
  <w:num w:numId="23">
    <w:abstractNumId w:val="46"/>
  </w:num>
  <w:num w:numId="24">
    <w:abstractNumId w:val="44"/>
  </w:num>
  <w:num w:numId="25">
    <w:abstractNumId w:val="45"/>
  </w:num>
  <w:num w:numId="26">
    <w:abstractNumId w:val="12"/>
  </w:num>
  <w:num w:numId="27">
    <w:abstractNumId w:val="19"/>
  </w:num>
  <w:num w:numId="28">
    <w:abstractNumId w:val="20"/>
  </w:num>
  <w:num w:numId="29">
    <w:abstractNumId w:val="3"/>
  </w:num>
  <w:num w:numId="30">
    <w:abstractNumId w:val="13"/>
  </w:num>
  <w:num w:numId="31">
    <w:abstractNumId w:val="36"/>
  </w:num>
  <w:num w:numId="32">
    <w:abstractNumId w:val="22"/>
  </w:num>
  <w:num w:numId="33">
    <w:abstractNumId w:val="41"/>
  </w:num>
  <w:num w:numId="34">
    <w:abstractNumId w:val="40"/>
  </w:num>
  <w:num w:numId="35">
    <w:abstractNumId w:val="48"/>
  </w:num>
  <w:num w:numId="36">
    <w:abstractNumId w:val="23"/>
  </w:num>
  <w:num w:numId="37">
    <w:abstractNumId w:val="16"/>
  </w:num>
  <w:num w:numId="38">
    <w:abstractNumId w:val="4"/>
  </w:num>
  <w:num w:numId="39">
    <w:abstractNumId w:val="25"/>
  </w:num>
  <w:num w:numId="40">
    <w:abstractNumId w:val="8"/>
  </w:num>
  <w:num w:numId="41">
    <w:abstractNumId w:val="30"/>
  </w:num>
  <w:num w:numId="42">
    <w:abstractNumId w:val="32"/>
  </w:num>
  <w:num w:numId="43">
    <w:abstractNumId w:val="33"/>
  </w:num>
  <w:num w:numId="44">
    <w:abstractNumId w:val="17"/>
  </w:num>
  <w:num w:numId="45">
    <w:abstractNumId w:val="26"/>
  </w:num>
  <w:num w:numId="46">
    <w:abstractNumId w:val="11"/>
  </w:num>
  <w:num w:numId="47">
    <w:abstractNumId w:val="47"/>
  </w:num>
  <w:num w:numId="48">
    <w:abstractNumId w:val="28"/>
  </w:num>
  <w:num w:numId="49">
    <w:abstractNumId w:val="3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updateFields w:val="tru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3"/>
    <w:rsid w:val="00146FA3"/>
    <w:rsid w:val="00187BA3"/>
    <w:rsid w:val="002A0C02"/>
    <w:rsid w:val="002F7719"/>
    <w:rsid w:val="0036727F"/>
    <w:rsid w:val="004C6DE4"/>
    <w:rsid w:val="005F668D"/>
    <w:rsid w:val="008D6F8C"/>
    <w:rsid w:val="009C6B5A"/>
    <w:rsid w:val="009E685D"/>
    <w:rsid w:val="00B8507B"/>
    <w:rsid w:val="00C76650"/>
    <w:rsid w:val="00CB6FFD"/>
    <w:rsid w:val="00D2226B"/>
    <w:rsid w:val="00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A802"/>
  <w15:docId xmlns:w15="http://schemas.microsoft.com/office/word/2012/wordml" w15:val="{5100F53D-25ED-47EF-8E00-736C2B8C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a" w:default="true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a4" w:customStyle="true">
    <w:name w:val="Верхний колонтитул Знак"/>
    <w:basedOn w:val="a1"/>
    <w:uiPriority w:val="99"/>
    <w:qFormat/>
    <w:rsid w:val="00C15E9F"/>
  </w:style>
  <w:style w:type="character" w:styleId="a5" w:customStyle="true">
    <w:name w:val="Нижний колонтитул Знак"/>
    <w:basedOn w:val="a1"/>
    <w:uiPriority w:val="99"/>
    <w:qFormat/>
    <w:rsid w:val="00C15E9F"/>
  </w:style>
  <w:style w:type="character" w:styleId="apple-converted-space" w:customStyle="true">
    <w:name w:val="apple-converted-space"/>
    <w:basedOn w:val="a1"/>
    <w:qFormat/>
    <w:rsid w:val="004B3C53"/>
  </w:style>
  <w:style w:type="character" w:styleId="-" w:customStyle="true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styleId="11" w:customStyle="true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styleId="a6" w:customStyle="true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styleId="a7" w:customStyle="true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styleId="a9" w:customStyle="true">
    <w:name w:val="Абзац списка Знак"/>
    <w:basedOn w:val="a1"/>
    <w:uiPriority w:val="34"/>
    <w:qFormat/>
    <w:rsid w:val="00300F50"/>
  </w:style>
  <w:style w:type="character" w:styleId="aa" w:customStyle="true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styleId="ab" w:customStyle="true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styleId="ac" w:customStyle="true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styleId="ae" w:customStyle="tru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styleId="af" w:customStyle="true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styleId="af0" w:customStyle="true">
    <w:name w:val="Название Знак"/>
    <w:basedOn w:val="a1"/>
    <w:uiPriority w:val="10"/>
    <w:qFormat/>
    <w:rsid w:val="00A43933"/>
    <w:rPr>
      <w:rFonts w:ascii="Times New Roman" w:hAnsi="Times New Roman" w:eastAsiaTheme="majorEastAsia" w:cstheme="majorBidi"/>
      <w:spacing w:val="-10"/>
      <w:sz w:val="28"/>
      <w:szCs w:val="56"/>
      <w:u w:val="single"/>
    </w:rPr>
  </w:style>
  <w:style w:type="character" w:styleId="pop-slug-vol" w:customStyle="true">
    <w:name w:val="pop-slug-vol"/>
    <w:uiPriority w:val="99"/>
    <w:qFormat/>
    <w:rsid w:val="00A43933"/>
    <w:rPr>
      <w:rFonts w:cs="Times New Roman"/>
    </w:rPr>
  </w:style>
  <w:style w:type="character" w:styleId="af1" w:customStyle="true">
    <w:name w:val="Текст сноски Знак"/>
    <w:basedOn w:val="a1"/>
    <w:uiPriority w:val="99"/>
    <w:qFormat/>
    <w:rsid w:val="004008B9"/>
    <w:rPr>
      <w:rFonts w:ascii="Calibri" w:hAnsi="Calibri" w:eastAsia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styleId="20" w:customStyle="true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styleId="Normal1" w:customStyle="true">
    <w:name w:val="Normal1 Знак"/>
    <w:basedOn w:val="a1"/>
    <w:link w:val="Normal1"/>
    <w:uiPriority w:val="99"/>
    <w:qFormat/>
    <w:rsid w:val="003F416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" w:customStyle="true">
    <w:name w:val="Стиль1 Знак"/>
    <w:basedOn w:val="Normal1"/>
    <w:qFormat/>
    <w:rsid w:val="003F4166"/>
    <w:rPr>
      <w:rFonts w:ascii="Times New Roman" w:hAnsi="Times New Roman" w:cs="Times New Roman" w:eastAsiaTheme="majorEastAsia"/>
      <w:sz w:val="24"/>
      <w:szCs w:val="24"/>
      <w:lang w:eastAsia="ru-RU"/>
    </w:rPr>
  </w:style>
  <w:style w:type="character" w:styleId="ListLabel1" w:customStyle="true">
    <w:name w:val="ListLabel 1"/>
    <w:qFormat/>
    <w:rPr>
      <w:rFonts w:cs="Courier New"/>
    </w:rPr>
  </w:style>
  <w:style w:type="character" w:styleId="ListLabel2" w:customStyle="true">
    <w:name w:val="ListLabel 2"/>
    <w:qFormat/>
    <w:rPr>
      <w:rFonts w:cs="Courier New"/>
    </w:rPr>
  </w:style>
  <w:style w:type="character" w:styleId="ListLabel3" w:customStyle="true">
    <w:name w:val="ListLabel 3"/>
    <w:qFormat/>
    <w:rPr>
      <w:rFonts w:cs="Courier New"/>
    </w:rPr>
  </w:style>
  <w:style w:type="character" w:styleId="ListLabel4" w:customStyle="true">
    <w:name w:val="ListLabel 4"/>
    <w:qFormat/>
    <w:rPr>
      <w:rFonts w:cs="Courier New"/>
    </w:rPr>
  </w:style>
  <w:style w:type="character" w:styleId="ListLabel5" w:customStyle="true">
    <w:name w:val="ListLabel 5"/>
    <w:qFormat/>
    <w:rPr>
      <w:rFonts w:cs="Courier New"/>
    </w:rPr>
  </w:style>
  <w:style w:type="character" w:styleId="ListLabel6" w:customStyle="true">
    <w:name w:val="ListLabel 6"/>
    <w:qFormat/>
    <w:rPr>
      <w:rFonts w:cs="Courier New"/>
    </w:rPr>
  </w:style>
  <w:style w:type="character" w:styleId="ListLabel7" w:customStyle="true">
    <w:name w:val="ListLabel 7"/>
    <w:qFormat/>
    <w:rPr>
      <w:rFonts w:cs="Courier New"/>
    </w:rPr>
  </w:style>
  <w:style w:type="character" w:styleId="ListLabel8" w:customStyle="true">
    <w:name w:val="ListLabel 8"/>
    <w:qFormat/>
    <w:rPr>
      <w:rFonts w:cs="Courier New"/>
    </w:rPr>
  </w:style>
  <w:style w:type="character" w:styleId="ListLabel9" w:customStyle="true">
    <w:name w:val="ListLabel 9"/>
    <w:qFormat/>
    <w:rPr>
      <w:rFonts w:cs="Courier New"/>
    </w:rPr>
  </w:style>
  <w:style w:type="character" w:styleId="ListLabel10" w:customStyle="true">
    <w:name w:val="ListLabel 10"/>
    <w:qFormat/>
    <w:rPr>
      <w:rFonts w:cs="Courier New"/>
      <w:sz w:val="24"/>
    </w:rPr>
  </w:style>
  <w:style w:type="character" w:styleId="ListLabel11" w:customStyle="true">
    <w:name w:val="ListLabel 11"/>
    <w:qFormat/>
    <w:rPr>
      <w:rFonts w:cs="Courier New"/>
    </w:rPr>
  </w:style>
  <w:style w:type="character" w:styleId="ListLabel12" w:customStyle="true">
    <w:name w:val="ListLabel 12"/>
    <w:qFormat/>
    <w:rPr>
      <w:rFonts w:cs="Courier New"/>
    </w:rPr>
  </w:style>
  <w:style w:type="character" w:styleId="ListLabel13" w:customStyle="true">
    <w:name w:val="ListLabel 13"/>
    <w:qFormat/>
    <w:rPr>
      <w:rFonts w:cs="Courier New"/>
    </w:rPr>
  </w:style>
  <w:style w:type="character" w:styleId="ListLabel14" w:customStyle="true">
    <w:name w:val="ListLabel 14"/>
    <w:qFormat/>
    <w:rPr>
      <w:rFonts w:cs="Courier New"/>
    </w:rPr>
  </w:style>
  <w:style w:type="character" w:styleId="ListLabel15" w:customStyle="true">
    <w:name w:val="ListLabel 15"/>
    <w:qFormat/>
    <w:rPr>
      <w:rFonts w:cs="Courier New"/>
    </w:rPr>
  </w:style>
  <w:style w:type="character" w:styleId="ListLabel16" w:customStyle="true">
    <w:name w:val="ListLabel 16"/>
    <w:qFormat/>
    <w:rPr>
      <w:rFonts w:cs="Courier New"/>
    </w:rPr>
  </w:style>
  <w:style w:type="character" w:styleId="ListLabel17" w:customStyle="true">
    <w:name w:val="ListLabel 17"/>
    <w:qFormat/>
    <w:rPr>
      <w:rFonts w:cs="Courier New"/>
    </w:rPr>
  </w:style>
  <w:style w:type="character" w:styleId="ListLabel18" w:customStyle="true">
    <w:name w:val="ListLabel 18"/>
    <w:qFormat/>
    <w:rPr>
      <w:rFonts w:cs="Courier New"/>
    </w:rPr>
  </w:style>
  <w:style w:type="character" w:styleId="ListLabel19" w:customStyle="true">
    <w:name w:val="ListLabel 19"/>
    <w:qFormat/>
    <w:rPr>
      <w:rFonts w:cs="Courier New"/>
    </w:rPr>
  </w:style>
  <w:style w:type="character" w:styleId="ListLabel20" w:customStyle="true">
    <w:name w:val="ListLabel 20"/>
    <w:qFormat/>
    <w:rPr>
      <w:rFonts w:cs="Courier New"/>
    </w:rPr>
  </w:style>
  <w:style w:type="character" w:styleId="ListLabel21" w:customStyle="true">
    <w:name w:val="ListLabel 21"/>
    <w:qFormat/>
    <w:rPr>
      <w:rFonts w:cs="Courier New"/>
    </w:rPr>
  </w:style>
  <w:style w:type="character" w:styleId="ListLabel22" w:customStyle="true">
    <w:name w:val="ListLabel 22"/>
    <w:qFormat/>
    <w:rPr>
      <w:rFonts w:cs="Courier New"/>
    </w:rPr>
  </w:style>
  <w:style w:type="character" w:styleId="ListLabel23" w:customStyle="true">
    <w:name w:val="ListLabel 23"/>
    <w:qFormat/>
    <w:rPr>
      <w:rFonts w:cs="Courier New"/>
    </w:rPr>
  </w:style>
  <w:style w:type="character" w:styleId="ListLabel24" w:customStyle="true">
    <w:name w:val="ListLabel 24"/>
    <w:qFormat/>
    <w:rPr>
      <w:rFonts w:cs="Courier New"/>
    </w:rPr>
  </w:style>
  <w:style w:type="character" w:styleId="ListLabel25" w:customStyle="true">
    <w:name w:val="ListLabel 25"/>
    <w:qFormat/>
    <w:rPr>
      <w:rFonts w:cs="Courier New"/>
    </w:rPr>
  </w:style>
  <w:style w:type="character" w:styleId="ListLabel26" w:customStyle="true">
    <w:name w:val="ListLabel 26"/>
    <w:qFormat/>
    <w:rPr>
      <w:rFonts w:cs="Courier New"/>
    </w:rPr>
  </w:style>
  <w:style w:type="character" w:styleId="ListLabel27" w:customStyle="true">
    <w:name w:val="ListLabel 27"/>
    <w:qFormat/>
    <w:rPr>
      <w:rFonts w:cs="Courier New"/>
    </w:rPr>
  </w:style>
  <w:style w:type="character" w:styleId="ListLabel28" w:customStyle="true">
    <w:name w:val="ListLabel 28"/>
    <w:qFormat/>
    <w:rPr>
      <w:rFonts w:cs="Courier New"/>
    </w:rPr>
  </w:style>
  <w:style w:type="character" w:styleId="ListLabel29" w:customStyle="true">
    <w:name w:val="ListLabel 29"/>
    <w:qFormat/>
    <w:rPr>
      <w:rFonts w:cs="Courier New"/>
    </w:rPr>
  </w:style>
  <w:style w:type="character" w:styleId="ListLabel30" w:customStyle="true">
    <w:name w:val="ListLabel 30"/>
    <w:qFormat/>
    <w:rPr>
      <w:rFonts w:cs="Courier New"/>
    </w:rPr>
  </w:style>
  <w:style w:type="character" w:styleId="ListLabel31" w:customStyle="true">
    <w:name w:val="ListLabel 31"/>
    <w:qFormat/>
    <w:rPr>
      <w:rFonts w:cs="Courier New"/>
    </w:rPr>
  </w:style>
  <w:style w:type="character" w:styleId="ListLabel32" w:customStyle="true">
    <w:name w:val="ListLabel 32"/>
    <w:qFormat/>
    <w:rPr>
      <w:rFonts w:cs="Courier New"/>
    </w:rPr>
  </w:style>
  <w:style w:type="character" w:styleId="ListLabel33" w:customStyle="true">
    <w:name w:val="ListLabel 33"/>
    <w:qFormat/>
    <w:rPr>
      <w:rFonts w:cs="Courier New"/>
    </w:rPr>
  </w:style>
  <w:style w:type="character" w:styleId="ListLabel34" w:customStyle="true">
    <w:name w:val="ListLabel 34"/>
    <w:qFormat/>
    <w:rPr>
      <w:rFonts w:cs="Courier New"/>
    </w:rPr>
  </w:style>
  <w:style w:type="character" w:styleId="ListLabel35" w:customStyle="true">
    <w:name w:val="ListLabel 35"/>
    <w:qFormat/>
    <w:rPr>
      <w:rFonts w:cs="Courier New"/>
    </w:rPr>
  </w:style>
  <w:style w:type="character" w:styleId="ListLabel36" w:customStyle="true">
    <w:name w:val="ListLabel 36"/>
    <w:qFormat/>
    <w:rPr>
      <w:rFonts w:cs="Courier New"/>
      <w:b/>
      <w:sz w:val="24"/>
    </w:rPr>
  </w:style>
  <w:style w:type="character" w:styleId="ListLabel37" w:customStyle="true">
    <w:name w:val="ListLabel 37"/>
    <w:qFormat/>
    <w:rPr>
      <w:rFonts w:cs="Courier New"/>
    </w:rPr>
  </w:style>
  <w:style w:type="character" w:styleId="ListLabel38" w:customStyle="true">
    <w:name w:val="ListLabel 38"/>
    <w:qFormat/>
    <w:rPr>
      <w:rFonts w:cs="Courier New"/>
    </w:rPr>
  </w:style>
  <w:style w:type="character" w:styleId="ListLabel39" w:customStyle="true">
    <w:name w:val="ListLabel 39"/>
    <w:qFormat/>
    <w:rPr>
      <w:rFonts w:cs="Courier New"/>
    </w:rPr>
  </w:style>
  <w:style w:type="character" w:styleId="af3" w:customStyle="true">
    <w:name w:val="Ссылка указателя"/>
    <w:qFormat/>
  </w:style>
  <w:style w:type="paragraph" w:styleId="13" w:customStyle="true">
    <w:name w:val="Заголовок1"/>
    <w:basedOn w:val="a"/>
    <w:next w:val="af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true" w:afterAutospacing="true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styleId="desc" w:customStyle="true">
    <w:name w:val="desc"/>
    <w:basedOn w:val="a"/>
    <w:qFormat/>
    <w:rsid w:val="006B7CAB"/>
    <w:pPr>
      <w:spacing w:beforeAutospacing="true" w:afterAutospacing="true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styleId="aff" w:customStyle="true">
    <w:name w:val="УД"/>
    <w:basedOn w:val="afe"/>
    <w:qFormat/>
    <w:rsid w:val="00300F50"/>
    <w:pPr>
      <w:spacing w:before="0"/>
    </w:pPr>
    <w:rPr>
      <w:b/>
    </w:rPr>
  </w:style>
  <w:style w:type="paragraph" w:styleId="aff0" w:customStyle="true">
    <w:name w:val="Ком"/>
    <w:basedOn w:val="aff"/>
    <w:qFormat/>
    <w:rsid w:val="008B1499"/>
    <w:rPr>
      <w:b w:val="false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hAnsi="Calibri" w:eastAsia="Calibri" w:cs="Times New Roman"/>
      <w:sz w:val="22"/>
    </w:rPr>
  </w:style>
  <w:style w:type="paragraph" w:styleId="Normal10" w:customStyle="true">
    <w:name w:val="Normal1"/>
    <w:uiPriority w:val="99"/>
    <w:qFormat/>
    <w:rsid w:val="004008B9"/>
    <w:pPr>
      <w:widowControl w:val="false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paragraph" w:styleId="15" w:customStyle="true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styleId="aff5" w:customStyle="true">
    <w:name w:val="Содержимое врезки"/>
    <w:basedOn w:val="a"/>
    <w:qFormat/>
  </w:style>
  <w:style w:type="table" w:styleId="aff6">
    <w:name w:val="Table Grid"/>
    <w:basedOn w:val="a2"/>
    <w:uiPriority w:val="39"/>
    <w:rsid w:val="00D71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f7" w:customStyle="true">
    <w:qFormat/>
    <w:pPr>
      <w:keepNext/>
      <w:keepLines/>
      <w:spacing w:line="276" w:lineRule="auto"/>
      <w:contextualSpacing/>
      <w:outlineLvl w:val="0"/>
    </w:pPr>
    <w:rPr>
      <w:rFonts w:ascii="Times New Roman" w:hAnsi="Times New Roman" w:eastAsia="Sans"/>
      <w:sz w:val="24"/>
    </w:rPr>
  </w:style>
  <w:style w:type="paragraph" w:styleId="CustomContentNormal" w:customStyle="true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hAnsi="Times New Roman" w:eastAsia="Sans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Pr>
      <w:color w:val="0000FF"/>
      <w:u w:val="single"/>
    </w:rPr>
  </w:style>
  <w:style w:type="paragraph" w:styleId="1" w:customStyle="true">
    <w:name w:val="Стиль1"/>
    <w:basedOn w:val="a"/>
    <w:link w:val="110"/>
    <w:qFormat/>
    <w:rsid w:val="00D2226B"/>
    <w:pPr>
      <w:numPr>
        <w:numId w:val="14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styleId="110" w:customStyle="true">
    <w:name w:val="Стиль1 Знак1"/>
    <w:basedOn w:val="a1"/>
    <w:link w:val="1"/>
    <w:rsid w:val="00D2226B"/>
    <w:rPr>
      <w:rFonts w:ascii="Times New Roman" w:hAns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47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757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5238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6276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39728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927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2873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1862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385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1608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21935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21243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9434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69920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0782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5800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3371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.xml" Id="rId10" /><Relationship Type="http://schemas.openxmlformats.org/officeDocument/2006/relationships/settings" Target="/word/settings.xml" Id="rId4" /><Relationship Type="http://schemas.openxmlformats.org/officeDocument/2006/relationships/header" Target="/word/header.xml" Id="rId9" /><Relationship Type="http://schemas.openxmlformats.org/officeDocument/2006/relationships/aFChunk" Target="/word/afchunk.htm" Id="myIddoc_key_words" /><Relationship Type="http://schemas.openxmlformats.org/officeDocument/2006/relationships/aFChunk" Target="/word/afchunk2.htm" Id="myIddoc_abbreviation" /><Relationship Type="http://schemas.openxmlformats.org/officeDocument/2006/relationships/aFChunk" Target="/word/afchunk3.htm" Id="myIddoc_terms" /><Relationship Type="http://schemas.openxmlformats.org/officeDocument/2006/relationships/aFChunk" Target="/word/afchunk4.htm" Id="myIddoc_1" /><Relationship Type="http://schemas.openxmlformats.org/officeDocument/2006/relationships/aFChunk" Target="/word/afchunk5.htm" Id="myIddoc_2" /><Relationship Type="http://schemas.openxmlformats.org/officeDocument/2006/relationships/aFChunk" Target="/word/afchunk6.htm" Id="myIddoc_3" /><Relationship Type="http://schemas.openxmlformats.org/officeDocument/2006/relationships/aFChunk" Target="/word/afchunk7.htm" Id="myIddoc_4" /><Relationship Type="http://schemas.openxmlformats.org/officeDocument/2006/relationships/aFChunk" Target="/word/afchunk8.htm" Id="myIddoc_5" /><Relationship Type="http://schemas.openxmlformats.org/officeDocument/2006/relationships/aFChunk" Target="/word/afchunk9.htm" Id="myIddoc_6" /><Relationship Type="http://schemas.openxmlformats.org/officeDocument/2006/relationships/aFChunk" Target="/word/afchunka.htm" Id="myIddoc_criteria" /><Relationship Type="http://schemas.openxmlformats.org/officeDocument/2006/relationships/aFChunk" Target="/word/afchunkb.htm" Id="myIddoc_bible" /><Relationship Type="http://schemas.openxmlformats.org/officeDocument/2006/relationships/aFChunk" Target="/word/afchunkc.htm" Id="myIddoc_a1" /><Relationship Type="http://schemas.openxmlformats.org/officeDocument/2006/relationships/aFChunk" Target="/word/afchunkd.htm" Id="myIddoc_a2" /><Relationship Type="http://schemas.openxmlformats.org/officeDocument/2006/relationships/aFChunk" Target="/word/afchunke.htm" Id="myIddoc_a3" /><Relationship Type="http://schemas.openxmlformats.org/officeDocument/2006/relationships/aFChunk" Target="/word/afchunkf.htm" Id="myIddoc_b" /><Relationship Type="http://schemas.openxmlformats.org/officeDocument/2006/relationships/aFChunk" Target="/word/afchunk10.htm" Id="myIddoc_v" /><Relationship Type="http://schemas.openxmlformats.org/officeDocument/2006/relationships/aFChunk" Target="/word/afchunk11.htm" Id="myIddoc_g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.xml><?xml version="1.0" encoding="utf-8"?>
<ds:datastoreItem xmlns:ds="http://schemas.openxmlformats.org/officeDocument/2006/customXml" ds:itemID="{C1148EAD-DBCD-481A-A71F-A9CC1F1CDEE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</ap:TotalTime>
  <ap:Pages>1</ap:Pages>
  <ap:Words>46</ap:Words>
  <ap:Characters>268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313</ap:CharactersWithSpaces>
  <ap:SharedDoc>false</ap:SharedDoc>
  <ap:HyperlinksChanged>false</ap:HyperlinksChanged>
  <ap:AppVersion>16.0000</ap:AppVersion>
</ap: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ppVersion">
    <vt:lpwstr>15.0000</vt:lpwstr>
  </op:property>
  <op:property fmtid="{D5CDD505-2E9C-101B-9397-08002B2CF9AE}" pid="3" name="Company">
    <vt:lpwstr>Microsoft</vt:lpwstr>
  </op:property>
  <op:property fmtid="{D5CDD505-2E9C-101B-9397-08002B2CF9AE}" pid="4" name="DocSecurity">
    <vt:i4>0</vt:i4>
  </op:property>
  <op:property fmtid="{D5CDD505-2E9C-101B-9397-08002B2CF9AE}" pid="5" name="HyperlinksChanged">
    <vt:bool>false</vt:bool>
  </op:property>
  <op:property fmtid="{D5CDD505-2E9C-101B-9397-08002B2CF9AE}" pid="6" name="LinksUpToDate">
    <vt:bool>false</vt:bool>
  </op:property>
  <op:property fmtid="{D5CDD505-2E9C-101B-9397-08002B2CF9AE}" pid="7" name="ScaleCrop">
    <vt:bool>false</vt:bool>
  </op:property>
  <op:property fmtid="{D5CDD505-2E9C-101B-9397-08002B2CF9AE}" pid="8" name="ShareDoc">
    <vt:bool>false</vt:bool>
  </op:property>
</op:Properties>
</file>